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F9" w:rsidRPr="002A50F9" w:rsidRDefault="0048018F" w:rsidP="002A50F9">
      <w:pPr>
        <w:spacing w:after="0" w:line="240" w:lineRule="auto"/>
        <w:rPr>
          <w:rFonts w:ascii="Times New Roman" w:eastAsia="Times New Roman" w:hAnsi="Times New Roman" w:cs="Times New Roman"/>
          <w:sz w:val="20"/>
          <w:szCs w:val="20"/>
          <w:lang w:eastAsia="tr-TR"/>
        </w:rPr>
      </w:pPr>
      <w:r>
        <w:rPr>
          <w:rFonts w:ascii="Times New Roman" w:hAnsi="Times New Roman" w:cs="Times New Roman"/>
        </w:rPr>
        <w:t>3- A SINIFI</w:t>
      </w:r>
      <w:r w:rsidR="002A50F9" w:rsidRPr="002A50F9">
        <w:rPr>
          <w:rFonts w:ascii="Times New Roman" w:hAnsi="Times New Roman" w:cs="Times New Roman"/>
        </w:rPr>
        <w:t xml:space="preserve">  GÜNLÜK  DERS  PLÂNLARI  ( </w:t>
      </w:r>
      <w:r>
        <w:rPr>
          <w:rFonts w:ascii="Times New Roman" w:hAnsi="Times New Roman" w:cs="Times New Roman"/>
        </w:rPr>
        <w:t xml:space="preserve">11-15 NİSAN 2016 </w:t>
      </w:r>
      <w:r w:rsidR="002A50F9" w:rsidRPr="002A50F9">
        <w:rPr>
          <w:rFonts w:ascii="Times New Roman" w:hAnsi="Times New Roman" w:cs="Times New Roman"/>
        </w:rPr>
        <w:t xml:space="preserve">  )</w:t>
      </w:r>
      <w:r>
        <w:rPr>
          <w:rFonts w:ascii="Times New Roman" w:hAnsi="Times New Roman" w:cs="Times New Roman"/>
        </w:rPr>
        <w:t xml:space="preserve">   27.HAFTA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2"/>
        <w:gridCol w:w="2397"/>
        <w:gridCol w:w="6678"/>
      </w:tblGrid>
      <w:tr w:rsidR="002A50F9" w:rsidRPr="002A50F9" w:rsidTr="002A50F9">
        <w:trPr>
          <w:trHeight w:val="193"/>
        </w:trPr>
        <w:tc>
          <w:tcPr>
            <w:tcW w:w="672" w:type="dxa"/>
            <w:vMerge w:val="restart"/>
            <w:tcBorders>
              <w:top w:val="single" w:sz="4" w:space="0" w:color="auto"/>
              <w:left w:val="single" w:sz="4" w:space="0" w:color="auto"/>
              <w:right w:val="single" w:sz="4" w:space="0" w:color="auto"/>
            </w:tcBorders>
            <w:shd w:val="clear" w:color="auto" w:fill="auto"/>
            <w:textDirection w:val="btLr"/>
            <w:vAlign w:val="center"/>
          </w:tcPr>
          <w:p w:rsidR="002A50F9" w:rsidRPr="002A50F9" w:rsidRDefault="002A50F9" w:rsidP="002A50F9">
            <w:pPr>
              <w:spacing w:after="0" w:line="180" w:lineRule="exact"/>
              <w:ind w:left="113" w:right="113"/>
              <w:jc w:val="center"/>
              <w:rPr>
                <w:rFonts w:ascii="Times New Roman" w:eastAsia="Times New Roman" w:hAnsi="Times New Roman" w:cs="Times New Roman"/>
                <w:b/>
                <w:color w:val="000000"/>
                <w:sz w:val="20"/>
                <w:szCs w:val="20"/>
                <w:lang w:eastAsia="tr-TR"/>
              </w:rPr>
            </w:pPr>
            <w:r w:rsidRPr="002A50F9">
              <w:rPr>
                <w:rFonts w:ascii="Times New Roman" w:eastAsia="Times New Roman" w:hAnsi="Times New Roman" w:cs="Times New Roman"/>
                <w:b/>
                <w:color w:val="000000"/>
                <w:sz w:val="16"/>
                <w:szCs w:val="16"/>
                <w:lang w:eastAsia="tr-TR"/>
              </w:rPr>
              <w:t>BÖLÜM I</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180" w:lineRule="exact"/>
              <w:jc w:val="center"/>
              <w:rPr>
                <w:rFonts w:ascii="Times New Roman" w:eastAsia="Times New Roman" w:hAnsi="Times New Roman" w:cs="Times New Roman"/>
                <w:b/>
                <w:color w:val="000000"/>
                <w:sz w:val="20"/>
                <w:szCs w:val="20"/>
                <w:lang w:eastAsia="tr-TR"/>
              </w:rPr>
            </w:pPr>
            <w:r w:rsidRPr="002A50F9">
              <w:rPr>
                <w:rFonts w:ascii="Times New Roman" w:eastAsia="Times New Roman" w:hAnsi="Times New Roman" w:cs="Times New Roman"/>
                <w:b/>
                <w:color w:val="000000"/>
                <w:sz w:val="20"/>
                <w:szCs w:val="20"/>
                <w:lang w:eastAsia="tr-TR"/>
              </w:rPr>
              <w:t>DERS</w:t>
            </w:r>
          </w:p>
        </w:tc>
        <w:tc>
          <w:tcPr>
            <w:tcW w:w="6678" w:type="dxa"/>
            <w:tcBorders>
              <w:top w:val="single" w:sz="4" w:space="0" w:color="auto"/>
              <w:left w:val="single" w:sz="4" w:space="0" w:color="auto"/>
              <w:bottom w:val="single" w:sz="4" w:space="0" w:color="auto"/>
              <w:right w:val="single" w:sz="4" w:space="0" w:color="auto"/>
            </w:tcBorders>
            <w:shd w:val="clear" w:color="auto" w:fill="auto"/>
            <w:hideMark/>
          </w:tcPr>
          <w:p w:rsidR="002A50F9" w:rsidRPr="002A50F9" w:rsidRDefault="002A50F9" w:rsidP="008976F5">
            <w:pPr>
              <w:tabs>
                <w:tab w:val="left" w:pos="284"/>
              </w:tabs>
              <w:spacing w:after="0" w:line="240" w:lineRule="exact"/>
              <w:jc w:val="center"/>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 xml:space="preserve">FEN </w:t>
            </w:r>
            <w:r w:rsidR="008976F5">
              <w:rPr>
                <w:rFonts w:ascii="Times New Roman" w:eastAsia="Times New Roman" w:hAnsi="Times New Roman" w:cs="Times New Roman"/>
                <w:b/>
                <w:sz w:val="20"/>
                <w:szCs w:val="20"/>
                <w:lang w:eastAsia="tr-TR"/>
              </w:rPr>
              <w:t>VE TEKNOLOJİ</w:t>
            </w:r>
          </w:p>
        </w:tc>
      </w:tr>
      <w:tr w:rsidR="002A50F9" w:rsidRPr="002A50F9" w:rsidTr="002A50F9">
        <w:tc>
          <w:tcPr>
            <w:tcW w:w="672" w:type="dxa"/>
            <w:vMerge/>
            <w:tcBorders>
              <w:left w:val="single" w:sz="4" w:space="0" w:color="auto"/>
              <w:right w:val="single" w:sz="4" w:space="0" w:color="auto"/>
            </w:tcBorders>
            <w:shd w:val="clear" w:color="auto" w:fill="auto"/>
            <w:vAlign w:val="center"/>
            <w:hideMark/>
          </w:tcPr>
          <w:p w:rsidR="002A50F9" w:rsidRPr="002A50F9" w:rsidRDefault="002A50F9" w:rsidP="002A50F9">
            <w:pPr>
              <w:spacing w:after="0" w:line="180" w:lineRule="exact"/>
              <w:jc w:val="center"/>
              <w:rPr>
                <w:rFonts w:ascii="Times New Roman" w:eastAsia="Times New Roman" w:hAnsi="Times New Roman" w:cs="Times New Roman"/>
                <w:b/>
                <w:color w:val="000000"/>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180" w:lineRule="exact"/>
              <w:jc w:val="center"/>
              <w:rPr>
                <w:rFonts w:ascii="Times New Roman" w:eastAsia="Times New Roman" w:hAnsi="Times New Roman" w:cs="Times New Roman"/>
                <w:b/>
                <w:color w:val="000000"/>
                <w:sz w:val="20"/>
                <w:szCs w:val="20"/>
                <w:lang w:eastAsia="tr-TR"/>
              </w:rPr>
            </w:pPr>
            <w:r w:rsidRPr="002A50F9">
              <w:rPr>
                <w:rFonts w:ascii="Times New Roman" w:eastAsia="Times New Roman" w:hAnsi="Times New Roman" w:cs="Times New Roman"/>
                <w:b/>
                <w:color w:val="000000"/>
                <w:sz w:val="20"/>
                <w:szCs w:val="20"/>
                <w:lang w:eastAsia="tr-TR"/>
              </w:rPr>
              <w:t>SÜRE</w:t>
            </w:r>
          </w:p>
        </w:tc>
        <w:tc>
          <w:tcPr>
            <w:tcW w:w="6678" w:type="dxa"/>
            <w:tcBorders>
              <w:top w:val="single" w:sz="4" w:space="0" w:color="auto"/>
              <w:left w:val="single" w:sz="4" w:space="0" w:color="auto"/>
              <w:bottom w:val="single" w:sz="4" w:space="0" w:color="auto"/>
              <w:right w:val="single" w:sz="4" w:space="0" w:color="auto"/>
            </w:tcBorders>
            <w:shd w:val="clear" w:color="auto" w:fill="auto"/>
            <w:hideMark/>
          </w:tcPr>
          <w:p w:rsidR="002A50F9" w:rsidRPr="002A50F9" w:rsidRDefault="002A50F9" w:rsidP="002A50F9">
            <w:pPr>
              <w:tabs>
                <w:tab w:val="left" w:pos="284"/>
              </w:tabs>
              <w:spacing w:after="0" w:line="240" w:lineRule="exact"/>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40’ +  40’ +  40’</w:t>
            </w:r>
          </w:p>
        </w:tc>
      </w:tr>
      <w:tr w:rsidR="002A50F9" w:rsidRPr="002A50F9" w:rsidTr="002A50F9">
        <w:tc>
          <w:tcPr>
            <w:tcW w:w="672" w:type="dxa"/>
            <w:vMerge/>
            <w:tcBorders>
              <w:left w:val="single" w:sz="4" w:space="0" w:color="auto"/>
              <w:right w:val="single" w:sz="4" w:space="0" w:color="auto"/>
            </w:tcBorders>
            <w:shd w:val="clear" w:color="auto" w:fill="auto"/>
            <w:vAlign w:val="center"/>
            <w:hideMark/>
          </w:tcPr>
          <w:p w:rsidR="002A50F9" w:rsidRPr="002A50F9" w:rsidRDefault="002A50F9" w:rsidP="002A50F9">
            <w:pPr>
              <w:spacing w:after="0" w:line="180" w:lineRule="exact"/>
              <w:jc w:val="center"/>
              <w:rPr>
                <w:rFonts w:ascii="Times New Roman" w:eastAsia="Times New Roman" w:hAnsi="Times New Roman" w:cs="Times New Roman"/>
                <w:b/>
                <w:color w:val="000000"/>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180" w:lineRule="exact"/>
              <w:jc w:val="center"/>
              <w:rPr>
                <w:rFonts w:ascii="Times New Roman" w:eastAsia="Times New Roman" w:hAnsi="Times New Roman" w:cs="Times New Roman"/>
                <w:b/>
                <w:color w:val="000000"/>
                <w:sz w:val="20"/>
                <w:szCs w:val="20"/>
                <w:lang w:eastAsia="tr-TR"/>
              </w:rPr>
            </w:pPr>
            <w:r w:rsidRPr="002A50F9">
              <w:rPr>
                <w:rFonts w:ascii="Times New Roman" w:eastAsia="Times New Roman" w:hAnsi="Times New Roman" w:cs="Times New Roman"/>
                <w:b/>
                <w:sz w:val="20"/>
                <w:szCs w:val="20"/>
                <w:lang w:eastAsia="tr-TR"/>
              </w:rPr>
              <w:t>ÖĞRENME ALANI</w:t>
            </w:r>
          </w:p>
        </w:tc>
        <w:tc>
          <w:tcPr>
            <w:tcW w:w="6678" w:type="dxa"/>
            <w:tcBorders>
              <w:top w:val="single" w:sz="4" w:space="0" w:color="auto"/>
              <w:left w:val="single" w:sz="4" w:space="0" w:color="auto"/>
              <w:bottom w:val="single" w:sz="4" w:space="0" w:color="auto"/>
              <w:right w:val="single" w:sz="4" w:space="0" w:color="auto"/>
            </w:tcBorders>
            <w:shd w:val="clear" w:color="auto" w:fill="auto"/>
          </w:tcPr>
          <w:p w:rsidR="002A50F9" w:rsidRPr="002A50F9" w:rsidRDefault="002A50F9" w:rsidP="002A50F9">
            <w:pPr>
              <w:spacing w:after="0" w:line="240" w:lineRule="auto"/>
              <w:jc w:val="center"/>
              <w:rPr>
                <w:rFonts w:ascii="Times New Roman" w:eastAsia="Times New Roman" w:hAnsi="Times New Roman" w:cs="Times New Roman"/>
                <w:b/>
                <w:lang w:eastAsia="tr-TR"/>
              </w:rPr>
            </w:pPr>
            <w:r w:rsidRPr="002A50F9">
              <w:rPr>
                <w:rFonts w:ascii="Times" w:eastAsia="Times New Roman" w:hAnsi="Times" w:cs="Times"/>
                <w:b/>
                <w:bCs/>
                <w:sz w:val="21"/>
                <w:szCs w:val="21"/>
                <w:lang w:eastAsia="tr-TR"/>
              </w:rPr>
              <w:t>Yaşamımızdaki Elektrikli Araçlar</w:t>
            </w:r>
          </w:p>
        </w:tc>
      </w:tr>
      <w:tr w:rsidR="002A50F9" w:rsidRPr="002A50F9" w:rsidTr="002A50F9">
        <w:tc>
          <w:tcPr>
            <w:tcW w:w="672" w:type="dxa"/>
            <w:vMerge/>
            <w:tcBorders>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180" w:lineRule="exact"/>
              <w:jc w:val="center"/>
              <w:rPr>
                <w:rFonts w:ascii="Times New Roman" w:eastAsia="Times New Roman" w:hAnsi="Times New Roman" w:cs="Times New Roman"/>
                <w:b/>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180" w:lineRule="exact"/>
              <w:jc w:val="center"/>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ALT ÖĞRENME ALANI</w:t>
            </w:r>
          </w:p>
        </w:tc>
        <w:tc>
          <w:tcPr>
            <w:tcW w:w="6678" w:type="dxa"/>
            <w:tcBorders>
              <w:top w:val="single" w:sz="4" w:space="0" w:color="auto"/>
              <w:left w:val="single" w:sz="4" w:space="0" w:color="auto"/>
              <w:bottom w:val="single" w:sz="4" w:space="0" w:color="auto"/>
              <w:right w:val="single" w:sz="4" w:space="0" w:color="auto"/>
            </w:tcBorders>
            <w:shd w:val="clear" w:color="auto" w:fill="auto"/>
          </w:tcPr>
          <w:p w:rsidR="002A50F9" w:rsidRPr="002A50F9" w:rsidRDefault="002A50F9" w:rsidP="002A50F9">
            <w:pPr>
              <w:spacing w:after="0" w:line="240" w:lineRule="auto"/>
              <w:jc w:val="center"/>
              <w:rPr>
                <w:rFonts w:ascii="Times New Roman" w:eastAsia="Times New Roman" w:hAnsi="Times New Roman" w:cs="Times New Roman"/>
                <w:b/>
                <w:lang w:eastAsia="tr-TR"/>
              </w:rPr>
            </w:pPr>
            <w:r w:rsidRPr="002A50F9">
              <w:rPr>
                <w:rFonts w:ascii="Times New Roman" w:eastAsia="Times New Roman" w:hAnsi="Times New Roman" w:cs="Times New Roman"/>
                <w:b/>
                <w:lang w:eastAsia="tr-TR"/>
              </w:rPr>
              <w:t>Elektrikli Araç-Gereçler</w:t>
            </w:r>
          </w:p>
        </w:tc>
      </w:tr>
      <w:tr w:rsidR="002A50F9" w:rsidRPr="002A50F9" w:rsidTr="002A50F9">
        <w:tc>
          <w:tcPr>
            <w:tcW w:w="6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2A50F9" w:rsidRPr="002A50F9" w:rsidRDefault="002A50F9" w:rsidP="002A50F9">
            <w:pPr>
              <w:spacing w:after="0" w:line="240" w:lineRule="auto"/>
              <w:ind w:left="113" w:right="113"/>
              <w:jc w:val="center"/>
              <w:rPr>
                <w:rFonts w:ascii="Times New Roman" w:eastAsia="Times New Roman" w:hAnsi="Times New Roman" w:cs="Times New Roman"/>
                <w:b/>
                <w:color w:val="000000"/>
                <w:sz w:val="18"/>
                <w:szCs w:val="18"/>
                <w:lang w:eastAsia="tr-TR"/>
              </w:rPr>
            </w:pPr>
            <w:r w:rsidRPr="002A50F9">
              <w:rPr>
                <w:rFonts w:ascii="Times New Roman" w:eastAsia="Times New Roman" w:hAnsi="Times New Roman" w:cs="Times New Roman"/>
                <w:b/>
                <w:color w:val="000000"/>
                <w:sz w:val="18"/>
                <w:szCs w:val="18"/>
                <w:lang w:eastAsia="tr-TR"/>
              </w:rPr>
              <w:t>BÖLÜM   II</w:t>
            </w:r>
          </w:p>
          <w:p w:rsidR="002A50F9" w:rsidRPr="002A50F9" w:rsidRDefault="002A50F9" w:rsidP="002A50F9">
            <w:pPr>
              <w:spacing w:after="0" w:line="240" w:lineRule="auto"/>
              <w:ind w:left="113" w:right="113"/>
              <w:jc w:val="center"/>
              <w:rPr>
                <w:rFonts w:ascii="Times New Roman" w:eastAsia="Times New Roman" w:hAnsi="Times New Roman" w:cs="Times New Roman"/>
                <w:sz w:val="20"/>
                <w:szCs w:val="20"/>
                <w:lang w:eastAsia="tr-TR"/>
              </w:rPr>
            </w:pPr>
            <w:r w:rsidRPr="002A50F9">
              <w:rPr>
                <w:rFonts w:ascii="Times New Roman" w:eastAsia="Times New Roman" w:hAnsi="Times New Roman" w:cs="Times New Roman"/>
                <w:b/>
                <w:sz w:val="20"/>
                <w:szCs w:val="20"/>
                <w:lang w:eastAsia="tr-TR"/>
              </w:rPr>
              <w:t>ÖĞRENME-ÖĞRETME SÜRECİ</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KAZANIMLAR</w:t>
            </w:r>
          </w:p>
        </w:tc>
        <w:tc>
          <w:tcPr>
            <w:tcW w:w="6678" w:type="dxa"/>
            <w:tcBorders>
              <w:top w:val="single" w:sz="4" w:space="0" w:color="auto"/>
              <w:left w:val="single" w:sz="4" w:space="0" w:color="auto"/>
              <w:bottom w:val="single" w:sz="4" w:space="0" w:color="auto"/>
              <w:right w:val="single" w:sz="4" w:space="0" w:color="auto"/>
            </w:tcBorders>
            <w:shd w:val="clear" w:color="auto" w:fill="auto"/>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6.1.1. Elektrikli araç-gereçlere yakın çevresinden örnekler vererek elektriğin günlük yaşamdaki önemini açıklar.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keepNext/>
              <w:spacing w:after="0" w:line="240" w:lineRule="auto"/>
              <w:outlineLvl w:val="1"/>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18"/>
                <w:szCs w:val="18"/>
                <w:lang w:eastAsia="tr-TR"/>
              </w:rPr>
              <w:t>ÖĞRENME-ÖĞRETME YÖNTEM VE TEKNİKLERİ</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Anlatım, dinleme, soru-cevap, deney, araştırma, inceleme, uygulama.</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keepNext/>
              <w:spacing w:after="0" w:line="240" w:lineRule="auto"/>
              <w:outlineLvl w:val="1"/>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18"/>
                <w:szCs w:val="18"/>
                <w:lang w:eastAsia="tr-TR"/>
              </w:rPr>
              <w:t>KULLANILAN EĞİTİM TEKNOLOJİLERİ ARAÇ VE GEREÇLER</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Ders kitabı ve yardımcı kitaplar, Güncel yayınlar, Resim ve fotoğraflar, bilgisayar, elektrikli araçlar.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 xml:space="preserve">DERS ALANI                   </w:t>
            </w:r>
          </w:p>
        </w:tc>
        <w:tc>
          <w:tcPr>
            <w:tcW w:w="6678" w:type="dxa"/>
            <w:tcBorders>
              <w:top w:val="single" w:sz="4" w:space="0" w:color="auto"/>
              <w:left w:val="single" w:sz="4" w:space="0" w:color="auto"/>
              <w:bottom w:val="single" w:sz="4" w:space="0" w:color="auto"/>
              <w:right w:val="single" w:sz="4" w:space="0" w:color="auto"/>
            </w:tcBorders>
            <w:shd w:val="clear" w:color="auto" w:fill="auto"/>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Sınıf</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autoSpaceDE w:val="0"/>
              <w:autoSpaceDN w:val="0"/>
              <w:adjustRightInd w:val="0"/>
              <w:spacing w:after="0" w:line="240" w:lineRule="auto"/>
              <w:rPr>
                <w:rFonts w:ascii="Times New Roman" w:eastAsia="Times New Roman" w:hAnsi="Times New Roman" w:cs="Times New Roman"/>
                <w:b/>
                <w:bCs/>
                <w:sz w:val="20"/>
                <w:szCs w:val="20"/>
                <w:lang w:eastAsia="tr-TR"/>
              </w:rPr>
            </w:pPr>
            <w:r w:rsidRPr="002A50F9">
              <w:rPr>
                <w:rFonts w:ascii="Times New Roman" w:eastAsia="Times New Roman" w:hAnsi="Times New Roman" w:cs="Times New Roman"/>
                <w:b/>
                <w:bCs/>
                <w:lang w:eastAsia="tr-TR"/>
              </w:rPr>
              <w:t>ETKİNLİK ÖRNEĞİ</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b/>
                <w:sz w:val="20"/>
                <w:szCs w:val="20"/>
                <w:lang w:eastAsia="tr-TR"/>
              </w:rPr>
              <w:t>Bir Enerji Çeşidi Olarak Elektrik</w:t>
            </w:r>
          </w:p>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 xml:space="preserve"> Elektriğin değişik araçları çalıştırarak yaşamımızı kolaylaştıran bir enerji kaynağı olduğu vurgulanır.</w:t>
            </w:r>
          </w:p>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sz w:val="20"/>
                <w:szCs w:val="20"/>
                <w:lang w:eastAsia="tr-TR"/>
              </w:rPr>
              <w:t xml:space="preserve"> “Elektrikli süpürge çalışırken elektrik enerjisi hangi tür enerjiye dönüşür?”, “Masa lambası çalışırken elektrik enerjisi hangi tür enerjiye dönüşür?” gibi sorular tartışılarak, elektrik enerjisinin hareket, ışık, ısı ve ses gibi başka enerji türlerine dönüşebileceği açıklanır. Öğrencilerden farklı örnekler vermeleri istenir. Elektriğin insan ve toplum yaşamındaki önemi ile ilgili bilgi toplayarak arkadaşlarına sunarlar.</w:t>
            </w:r>
          </w:p>
          <w:p w:rsidR="002A50F9" w:rsidRPr="002A50F9" w:rsidRDefault="002A50F9" w:rsidP="002A50F9">
            <w:pPr>
              <w:spacing w:after="0" w:line="240" w:lineRule="auto"/>
              <w:rPr>
                <w:rFonts w:ascii="Times New Roman" w:eastAsia="Times New Roman" w:hAnsi="Times New Roman" w:cs="Times New Roman"/>
                <w:sz w:val="20"/>
                <w:szCs w:val="20"/>
                <w:lang w:eastAsia="tr-TR"/>
              </w:rPr>
            </w:pPr>
          </w:p>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Ya Olmasaydı?</w:t>
            </w:r>
          </w:p>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Öğrenciler, aydınlatma teknolojilerinin yaşam kalitemize etkisini, “mum olmasaydı, Edison ampulü icat etmeseydi, otomobillerin farları olmasaydı ne olurdu?” vb. sorulara tartışarak cevap ararlar.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Bireysel Öğrenme Etkinlikleri (Ödev, deney, problem çözme vb.)</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Kuralların önleyici ve koruyucu yanlarını fark eder.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18"/>
                <w:szCs w:val="18"/>
                <w:lang w:eastAsia="tr-TR"/>
              </w:rPr>
            </w:pPr>
            <w:r w:rsidRPr="002A50F9">
              <w:rPr>
                <w:rFonts w:ascii="Times New Roman" w:eastAsia="Times New Roman" w:hAnsi="Times New Roman" w:cs="Times New Roman"/>
                <w:b/>
                <w:sz w:val="18"/>
                <w:szCs w:val="18"/>
                <w:lang w:eastAsia="tr-TR"/>
              </w:rPr>
              <w:t>Grupla Öğrenme Etkinlikleri</w:t>
            </w:r>
          </w:p>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18"/>
                <w:szCs w:val="18"/>
                <w:lang w:eastAsia="tr-TR"/>
              </w:rPr>
              <w:t>(Proje, gezi, gözlem vb.)</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Çevresindeki teknolojik ürünleri, kullanım alanlarına göre sınıflandırır.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Özet</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autoSpaceDE w:val="0"/>
              <w:autoSpaceDN w:val="0"/>
              <w:adjustRightInd w:val="0"/>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Çevredeki elektrikli araçlar ve elektriğin günlük yaşamımızdaki önemi hakkında bilgiler verilecek.</w:t>
            </w:r>
          </w:p>
        </w:tc>
      </w:tr>
      <w:tr w:rsidR="002A50F9" w:rsidRPr="002A50F9" w:rsidTr="002A50F9">
        <w:tc>
          <w:tcPr>
            <w:tcW w:w="6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rsidR="002A50F9" w:rsidRPr="002A50F9" w:rsidRDefault="002A50F9" w:rsidP="002A50F9">
            <w:pPr>
              <w:keepNext/>
              <w:spacing w:after="0" w:line="240" w:lineRule="auto"/>
              <w:ind w:left="113" w:right="113"/>
              <w:jc w:val="center"/>
              <w:outlineLvl w:val="0"/>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color w:val="000000"/>
                <w:sz w:val="16"/>
                <w:szCs w:val="16"/>
                <w:lang w:eastAsia="tr-TR"/>
              </w:rPr>
              <w:t>BÖLÜM   III</w:t>
            </w:r>
          </w:p>
          <w:p w:rsidR="002A50F9" w:rsidRPr="002A50F9" w:rsidRDefault="002A50F9" w:rsidP="002A50F9">
            <w:pPr>
              <w:keepNext/>
              <w:spacing w:after="0" w:line="240" w:lineRule="auto"/>
              <w:ind w:left="113" w:right="113"/>
              <w:jc w:val="center"/>
              <w:outlineLvl w:val="0"/>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sz w:val="20"/>
                <w:szCs w:val="20"/>
                <w:lang w:eastAsia="tr-TR"/>
              </w:rPr>
              <w:t>ÖLÇME - DEĞERLENDİRME</w:t>
            </w:r>
          </w:p>
          <w:p w:rsidR="002A50F9" w:rsidRPr="002A50F9" w:rsidRDefault="002A50F9" w:rsidP="002A50F9">
            <w:pPr>
              <w:spacing w:after="0" w:line="240" w:lineRule="auto"/>
              <w:ind w:left="113" w:right="113"/>
              <w:jc w:val="right"/>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b/>
                <w:sz w:val="18"/>
                <w:szCs w:val="18"/>
                <w:lang w:eastAsia="tr-TR"/>
              </w:rPr>
            </w:pPr>
            <w:r w:rsidRPr="002A50F9">
              <w:rPr>
                <w:rFonts w:ascii="Times New Roman" w:eastAsia="Times New Roman" w:hAnsi="Times New Roman" w:cs="Times New Roman"/>
                <w:b/>
                <w:sz w:val="18"/>
                <w:szCs w:val="18"/>
                <w:lang w:eastAsia="tr-TR"/>
              </w:rPr>
              <w:t xml:space="preserve">Bireysel öğrenme etkinliklerine yönelik Ölçme-Değerlendirme </w:t>
            </w:r>
          </w:p>
          <w:p w:rsidR="002A50F9" w:rsidRPr="002A50F9" w:rsidRDefault="002A50F9" w:rsidP="002A50F9">
            <w:pPr>
              <w:spacing w:after="0" w:line="240" w:lineRule="auto"/>
              <w:rPr>
                <w:rFonts w:ascii="Times New Roman" w:eastAsia="Times New Roman" w:hAnsi="Times New Roman" w:cs="Times New Roman"/>
                <w:b/>
                <w:sz w:val="18"/>
                <w:szCs w:val="18"/>
                <w:lang w:eastAsia="tr-TR"/>
              </w:rPr>
            </w:pPr>
            <w:r w:rsidRPr="002A50F9">
              <w:rPr>
                <w:rFonts w:ascii="Times New Roman" w:eastAsia="Times New Roman" w:hAnsi="Times New Roman" w:cs="Times New Roman"/>
                <w:b/>
                <w:sz w:val="18"/>
                <w:szCs w:val="18"/>
                <w:lang w:eastAsia="tr-TR"/>
              </w:rPr>
              <w:t>Grupla öğrenme etkinliklerine yönelik Ölçme-Değerlendirme</w:t>
            </w:r>
          </w:p>
          <w:p w:rsidR="002A50F9" w:rsidRPr="002A50F9" w:rsidRDefault="002A50F9" w:rsidP="002A50F9">
            <w:pPr>
              <w:spacing w:after="0" w:line="240" w:lineRule="auto"/>
              <w:rPr>
                <w:rFonts w:ascii="Times New Roman" w:eastAsia="Times New Roman" w:hAnsi="Times New Roman" w:cs="Times New Roman"/>
                <w:sz w:val="18"/>
                <w:szCs w:val="18"/>
                <w:lang w:eastAsia="tr-TR"/>
              </w:rPr>
            </w:pPr>
            <w:r w:rsidRPr="002A50F9">
              <w:rPr>
                <w:rFonts w:ascii="Times New Roman" w:eastAsia="Times New Roman" w:hAnsi="Times New Roman" w:cs="Times New Roman"/>
                <w:b/>
                <w:sz w:val="18"/>
                <w:szCs w:val="18"/>
                <w:lang w:eastAsia="tr-TR"/>
              </w:rPr>
              <w:t>Öğrenme güçlüğü olan öğrenciler ve ileri düzeyde öğrenme hızında olan öğrenciler için ek Ölçme-Değerlendirme etkinlikleri</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autoSpaceDE w:val="0"/>
              <w:autoSpaceDN w:val="0"/>
              <w:adjustRightInd w:val="0"/>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 xml:space="preserve">Elektriksiz bir yaşam sizce nasıl olurdu? </w:t>
            </w:r>
          </w:p>
          <w:p w:rsidR="002A50F9" w:rsidRPr="002A50F9" w:rsidRDefault="002A50F9" w:rsidP="002A50F9">
            <w:pPr>
              <w:autoSpaceDE w:val="0"/>
              <w:autoSpaceDN w:val="0"/>
              <w:adjustRightInd w:val="0"/>
              <w:spacing w:after="0" w:line="240" w:lineRule="auto"/>
              <w:rPr>
                <w:rFonts w:ascii="Times New Roman" w:eastAsia="Times New Roman" w:hAnsi="Times New Roman" w:cs="Times New Roman"/>
                <w:sz w:val="20"/>
                <w:szCs w:val="20"/>
                <w:lang w:eastAsia="tr-TR"/>
              </w:rPr>
            </w:pPr>
          </w:p>
          <w:p w:rsidR="002A50F9" w:rsidRPr="002A50F9" w:rsidRDefault="002A50F9" w:rsidP="002A50F9">
            <w:pPr>
              <w:autoSpaceDE w:val="0"/>
              <w:autoSpaceDN w:val="0"/>
              <w:adjustRightInd w:val="0"/>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Elektriğin kesildiği bir gününüz nasıl geçer?</w:t>
            </w:r>
          </w:p>
        </w:tc>
      </w:tr>
      <w:tr w:rsidR="002A50F9" w:rsidRPr="002A50F9" w:rsidTr="002A50F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50F9" w:rsidRPr="002A50F9" w:rsidRDefault="002A50F9" w:rsidP="002A50F9">
            <w:pPr>
              <w:keepNext/>
              <w:spacing w:after="0" w:line="240" w:lineRule="auto"/>
              <w:jc w:val="both"/>
              <w:outlineLvl w:val="1"/>
              <w:rPr>
                <w:rFonts w:ascii="Times New Roman" w:eastAsia="Times New Roman" w:hAnsi="Times New Roman" w:cs="Times New Roman"/>
                <w:b/>
                <w:sz w:val="18"/>
                <w:szCs w:val="18"/>
                <w:lang w:eastAsia="tr-TR"/>
              </w:rPr>
            </w:pPr>
            <w:r w:rsidRPr="002A50F9">
              <w:rPr>
                <w:rFonts w:ascii="Times New Roman" w:eastAsia="Times New Roman" w:hAnsi="Times New Roman" w:cs="Times New Roman"/>
                <w:b/>
                <w:sz w:val="18"/>
                <w:szCs w:val="18"/>
                <w:lang w:eastAsia="tr-TR"/>
              </w:rPr>
              <w:t>Dersin Diğer Derslerle İlişkisi/Açıklamalar</w:t>
            </w:r>
          </w:p>
        </w:tc>
        <w:tc>
          <w:tcPr>
            <w:tcW w:w="6678" w:type="dxa"/>
            <w:tcBorders>
              <w:top w:val="single" w:sz="4" w:space="0" w:color="auto"/>
              <w:left w:val="single" w:sz="4" w:space="0" w:color="auto"/>
              <w:bottom w:val="single" w:sz="4" w:space="0" w:color="auto"/>
              <w:right w:val="single" w:sz="4" w:space="0" w:color="auto"/>
            </w:tcBorders>
            <w:shd w:val="clear" w:color="auto" w:fill="auto"/>
            <w:vAlign w:val="center"/>
          </w:tcPr>
          <w:p w:rsidR="002A50F9" w:rsidRPr="002A50F9" w:rsidRDefault="002A50F9" w:rsidP="002A50F9">
            <w:pPr>
              <w:spacing w:after="0" w:line="240" w:lineRule="auto"/>
              <w:rPr>
                <w:rFonts w:ascii="Times New Roman" w:eastAsia="Times New Roman" w:hAnsi="Times New Roman" w:cs="Times New Roman"/>
                <w:sz w:val="20"/>
                <w:szCs w:val="20"/>
                <w:lang w:eastAsia="tr-TR"/>
              </w:rPr>
            </w:pPr>
            <w:r w:rsidRPr="002A50F9">
              <w:rPr>
                <w:rFonts w:ascii="Times New Roman" w:eastAsia="Times New Roman" w:hAnsi="Times New Roman" w:cs="Times New Roman"/>
                <w:sz w:val="20"/>
                <w:szCs w:val="20"/>
                <w:lang w:eastAsia="tr-TR"/>
              </w:rPr>
              <w:t>Teknolojik ürünlerin hayatımızda ve çevremizde yaptığı değişiklikleri dikkate alarak geçmişle bugünü karşılaştırır.</w:t>
            </w:r>
          </w:p>
        </w:tc>
      </w:tr>
      <w:tr w:rsidR="002A50F9" w:rsidRPr="002A50F9" w:rsidTr="002A50F9">
        <w:tc>
          <w:tcPr>
            <w:tcW w:w="3069" w:type="dxa"/>
            <w:gridSpan w:val="2"/>
            <w:tcBorders>
              <w:top w:val="single" w:sz="4" w:space="0" w:color="auto"/>
              <w:left w:val="single" w:sz="4" w:space="0" w:color="auto"/>
              <w:bottom w:val="single" w:sz="4" w:space="0" w:color="auto"/>
              <w:right w:val="single" w:sz="4" w:space="0" w:color="auto"/>
            </w:tcBorders>
            <w:shd w:val="clear" w:color="auto" w:fill="auto"/>
            <w:hideMark/>
          </w:tcPr>
          <w:p w:rsidR="002A50F9" w:rsidRPr="002A50F9" w:rsidRDefault="002A50F9" w:rsidP="002A50F9">
            <w:pPr>
              <w:spacing w:after="0" w:line="240" w:lineRule="auto"/>
              <w:rPr>
                <w:rFonts w:ascii="Times New Roman" w:eastAsia="Times New Roman" w:hAnsi="Times New Roman" w:cs="Times New Roman"/>
                <w:b/>
                <w:sz w:val="20"/>
                <w:szCs w:val="20"/>
                <w:lang w:eastAsia="tr-TR"/>
              </w:rPr>
            </w:pPr>
            <w:r w:rsidRPr="002A50F9">
              <w:rPr>
                <w:rFonts w:ascii="Times New Roman" w:eastAsia="Times New Roman" w:hAnsi="Times New Roman" w:cs="Times New Roman"/>
                <w:b/>
                <w:color w:val="000000"/>
                <w:sz w:val="16"/>
                <w:szCs w:val="16"/>
                <w:lang w:eastAsia="tr-TR"/>
              </w:rPr>
              <w:t xml:space="preserve">BÖLÜM IV: </w:t>
            </w:r>
            <w:r w:rsidRPr="002A50F9">
              <w:rPr>
                <w:rFonts w:ascii="Times New Roman" w:eastAsia="Times New Roman" w:hAnsi="Times New Roman" w:cs="Times New Roman"/>
                <w:b/>
                <w:sz w:val="20"/>
                <w:szCs w:val="20"/>
                <w:lang w:eastAsia="tr-TR"/>
              </w:rPr>
              <w:t>Planın Uygulanmasına</w:t>
            </w:r>
          </w:p>
          <w:p w:rsidR="002A50F9" w:rsidRPr="002A50F9" w:rsidRDefault="002A50F9" w:rsidP="002A50F9">
            <w:pPr>
              <w:spacing w:after="0" w:line="240" w:lineRule="auto"/>
              <w:jc w:val="center"/>
              <w:rPr>
                <w:rFonts w:ascii="Times New Roman" w:eastAsia="Times New Roman" w:hAnsi="Times New Roman" w:cs="Times New Roman"/>
                <w:sz w:val="20"/>
                <w:szCs w:val="20"/>
                <w:lang w:eastAsia="tr-TR"/>
              </w:rPr>
            </w:pPr>
            <w:r w:rsidRPr="002A50F9">
              <w:rPr>
                <w:rFonts w:ascii="Times New Roman" w:eastAsia="Times New Roman" w:hAnsi="Times New Roman" w:cs="Times New Roman"/>
                <w:b/>
                <w:sz w:val="20"/>
                <w:szCs w:val="20"/>
                <w:lang w:eastAsia="tr-TR"/>
              </w:rPr>
              <w:t>İlişkin Açıklamalar</w:t>
            </w:r>
          </w:p>
        </w:tc>
        <w:tc>
          <w:tcPr>
            <w:tcW w:w="6678" w:type="dxa"/>
            <w:tcBorders>
              <w:top w:val="single" w:sz="4" w:space="0" w:color="auto"/>
              <w:left w:val="single" w:sz="4" w:space="0" w:color="auto"/>
              <w:bottom w:val="single" w:sz="4" w:space="0" w:color="auto"/>
              <w:right w:val="single" w:sz="4" w:space="0" w:color="auto"/>
            </w:tcBorders>
            <w:shd w:val="clear" w:color="auto" w:fill="auto"/>
          </w:tcPr>
          <w:p w:rsidR="002A50F9" w:rsidRPr="002A50F9" w:rsidRDefault="002A50F9" w:rsidP="002A50F9">
            <w:pPr>
              <w:spacing w:after="0" w:line="240" w:lineRule="auto"/>
              <w:jc w:val="right"/>
              <w:rPr>
                <w:rFonts w:ascii="Times New Roman" w:eastAsia="Times New Roman" w:hAnsi="Times New Roman" w:cs="Times New Roman"/>
                <w:sz w:val="20"/>
                <w:szCs w:val="20"/>
                <w:lang w:eastAsia="tr-TR"/>
              </w:rPr>
            </w:pPr>
          </w:p>
        </w:tc>
      </w:tr>
    </w:tbl>
    <w:p w:rsidR="002A50F9" w:rsidRDefault="002A50F9" w:rsidP="002A50F9">
      <w:pPr>
        <w:spacing w:after="0" w:line="240" w:lineRule="auto"/>
        <w:rPr>
          <w:rFonts w:ascii="Times New Roman" w:eastAsia="Times New Roman" w:hAnsi="Times New Roman" w:cs="Times New Roman"/>
          <w:sz w:val="20"/>
          <w:szCs w:val="20"/>
          <w:lang w:eastAsia="tr-TR"/>
        </w:rPr>
      </w:pPr>
    </w:p>
    <w:p w:rsidR="002A50F9" w:rsidRPr="002A50F9" w:rsidRDefault="002A50F9" w:rsidP="002A50F9">
      <w:pPr>
        <w:spacing w:after="0" w:line="240" w:lineRule="auto"/>
        <w:rPr>
          <w:rFonts w:ascii="Times New Roman" w:eastAsia="Times New Roman" w:hAnsi="Times New Roman" w:cs="Times New Roman"/>
          <w:sz w:val="20"/>
          <w:szCs w:val="20"/>
          <w:lang w:eastAsia="tr-TR"/>
        </w:rPr>
      </w:pPr>
    </w:p>
    <w:p w:rsidR="002A50F9" w:rsidRPr="002A50F9" w:rsidRDefault="002A50F9" w:rsidP="002A50F9">
      <w:pPr>
        <w:spacing w:after="0" w:line="240" w:lineRule="auto"/>
        <w:jc w:val="right"/>
        <w:rPr>
          <w:rFonts w:ascii="Times New Roman" w:eastAsia="Times New Roman" w:hAnsi="Times New Roman" w:cs="Times New Roman"/>
          <w:sz w:val="20"/>
          <w:szCs w:val="20"/>
          <w:lang w:eastAsia="tr-TR"/>
        </w:rPr>
      </w:pPr>
    </w:p>
    <w:p w:rsidR="0048018F" w:rsidRDefault="0048018F" w:rsidP="002A50F9">
      <w:pPr>
        <w:spacing w:before="20" w:after="20"/>
        <w:ind w:left="708" w:firstLine="708"/>
        <w:jc w:val="both"/>
        <w:rPr>
          <w:rFonts w:ascii="Calibri" w:eastAsia="Times New Roman" w:hAnsi="Calibri" w:cs="Arial"/>
          <w:b/>
          <w:color w:val="000000"/>
          <w:lang w:eastAsia="tr-TR"/>
        </w:rPr>
      </w:pPr>
    </w:p>
    <w:p w:rsidR="002A50F9" w:rsidRPr="0087388C" w:rsidRDefault="002A50F9" w:rsidP="002A50F9">
      <w:pPr>
        <w:spacing w:before="20" w:after="20"/>
        <w:ind w:left="708" w:firstLine="708"/>
        <w:jc w:val="both"/>
        <w:rPr>
          <w:rFonts w:ascii="Calibri" w:eastAsia="Times New Roman" w:hAnsi="Calibri" w:cs="Arial"/>
          <w:b/>
          <w:color w:val="000000"/>
          <w:lang w:eastAsia="tr-TR"/>
        </w:rPr>
      </w:pPr>
      <w:r w:rsidRPr="0087388C">
        <w:rPr>
          <w:rFonts w:ascii="Calibri" w:eastAsia="Times New Roman" w:hAnsi="Calibri" w:cs="Arial"/>
          <w:b/>
          <w:color w:val="000000"/>
          <w:lang w:eastAsia="tr-TR"/>
        </w:rPr>
        <w:t xml:space="preserve">Sınıf Öğretmeni </w:t>
      </w:r>
      <w:r w:rsidRPr="0087388C">
        <w:rPr>
          <w:rFonts w:ascii="Calibri" w:eastAsia="Times New Roman" w:hAnsi="Calibri" w:cs="Arial"/>
          <w:b/>
          <w:color w:val="000000"/>
          <w:lang w:eastAsia="tr-TR"/>
        </w:rPr>
        <w:tab/>
      </w:r>
      <w:r w:rsidRPr="0087388C">
        <w:rPr>
          <w:rFonts w:ascii="Calibri" w:eastAsia="Times New Roman" w:hAnsi="Calibri" w:cs="Arial"/>
          <w:b/>
          <w:color w:val="000000"/>
          <w:lang w:eastAsia="tr-TR"/>
        </w:rPr>
        <w:tab/>
      </w:r>
      <w:bookmarkStart w:id="0" w:name="_GoBack"/>
      <w:bookmarkEnd w:id="0"/>
      <w:r w:rsidRPr="0087388C">
        <w:rPr>
          <w:rFonts w:ascii="Calibri" w:eastAsia="Times New Roman" w:hAnsi="Calibri" w:cs="Arial"/>
          <w:b/>
          <w:color w:val="000000"/>
          <w:lang w:eastAsia="tr-TR"/>
        </w:rPr>
        <w:tab/>
      </w:r>
      <w:r w:rsidRPr="0087388C">
        <w:rPr>
          <w:rFonts w:ascii="Calibri" w:eastAsia="Times New Roman" w:hAnsi="Calibri" w:cs="Arial"/>
          <w:b/>
          <w:color w:val="000000"/>
          <w:lang w:eastAsia="tr-TR"/>
        </w:rPr>
        <w:tab/>
      </w:r>
      <w:r w:rsidRPr="0087388C">
        <w:rPr>
          <w:rFonts w:ascii="Calibri" w:eastAsia="Times New Roman" w:hAnsi="Calibri" w:cs="Arial"/>
          <w:b/>
          <w:color w:val="000000"/>
          <w:lang w:eastAsia="tr-TR"/>
        </w:rPr>
        <w:tab/>
      </w:r>
      <w:r w:rsidRPr="0087388C">
        <w:rPr>
          <w:rFonts w:ascii="Calibri" w:eastAsia="Times New Roman" w:hAnsi="Calibri" w:cs="Arial"/>
          <w:b/>
          <w:color w:val="000000"/>
          <w:lang w:eastAsia="tr-TR"/>
        </w:rPr>
        <w:tab/>
      </w:r>
      <w:r w:rsidR="00660683" w:rsidRPr="00660683">
        <w:rPr>
          <w:rFonts w:ascii="Calibri" w:eastAsia="Times New Roman" w:hAnsi="Calibri" w:cs="Times New Roman"/>
          <w:noProof/>
          <w:color w:val="000000"/>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Çift Köşeli Ayraç 8" o:spid="_x0000_s1026" type="#_x0000_t185" style="position:absolute;left:0;text-align:left;margin-left:0;margin-top:798.55pt;width:50.35pt;height:18.8pt;z-index:251660288;visibility:visible;mso-position-horizontal:center;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" filled="t" strokecolor="gray" strokeweight="2.25pt">
            <v:textbox inset=",0,,0">
              <w:txbxContent>
                <w:p w:rsidR="002A50F9" w:rsidRDefault="002A50F9" w:rsidP="002A50F9">
                  <w:pPr>
                    <w:jc w:val="center"/>
                  </w:pPr>
                </w:p>
              </w:txbxContent>
            </v:textbox>
            <w10:wrap anchorx="margin" anchory="page"/>
          </v:shape>
        </w:pict>
      </w:r>
      <w:r w:rsidR="00660683" w:rsidRPr="00660683">
        <w:rPr>
          <w:rFonts w:ascii="Calibri" w:eastAsia="Times New Roman" w:hAnsi="Calibri" w:cs="Times New Roman"/>
          <w:noProof/>
          <w:color w:val="000000"/>
          <w:lang w:eastAsia="tr-TR"/>
        </w:rPr>
        <w:pict>
          <v:shapetype id="_x0000_t32" coordsize="21600,21600" o:spt="32" o:oned="t" path="m,l21600,21600e" filled="f">
            <v:path arrowok="t" fillok="f" o:connecttype="none"/>
            <o:lock v:ext="edit" shapetype="t"/>
          </v:shapetype>
          <v:shape id="Düz Ok Bağlayıcısı 7" o:spid="_x0000_s1027" type="#_x0000_t32" style="position:absolute;left:0;text-align:left;margin-left:0;margin-top:807.2pt;width:434.5pt;height:0;z-index:251659264;visibility:visible;mso-position-horizontal:center;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" strokecolor="gray" strokeweight="1pt">
            <w10:wrap anchorx="margin" anchory="page"/>
          </v:shape>
        </w:pict>
      </w:r>
      <w:r w:rsidRPr="0087388C">
        <w:rPr>
          <w:rFonts w:ascii="Calibri" w:eastAsia="Times New Roman" w:hAnsi="Calibri" w:cs="Arial"/>
          <w:b/>
          <w:color w:val="000000"/>
          <w:lang w:eastAsia="tr-TR"/>
        </w:rPr>
        <w:t>Okul Müdürü</w:t>
      </w:r>
    </w:p>
    <w:sectPr w:rsidR="002A50F9" w:rsidRPr="0087388C" w:rsidSect="00C760C0">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60DC" w:rsidRDefault="001E60DC" w:rsidP="002A50F9">
      <w:pPr>
        <w:spacing w:after="0" w:line="240" w:lineRule="auto"/>
      </w:pPr>
      <w:r>
        <w:separator/>
      </w:r>
    </w:p>
  </w:endnote>
  <w:endnote w:type="continuationSeparator" w:id="1">
    <w:p w:rsidR="001E60DC" w:rsidRDefault="001E60DC" w:rsidP="002A50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imes">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60DC" w:rsidRDefault="001E60DC" w:rsidP="002A50F9">
      <w:pPr>
        <w:spacing w:after="0" w:line="240" w:lineRule="auto"/>
      </w:pPr>
      <w:r>
        <w:separator/>
      </w:r>
    </w:p>
  </w:footnote>
  <w:footnote w:type="continuationSeparator" w:id="1">
    <w:p w:rsidR="001E60DC" w:rsidRDefault="001E60DC" w:rsidP="002A50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0F9" w:rsidRPr="0087388C" w:rsidRDefault="0048018F" w:rsidP="002A50F9">
    <w:pPr>
      <w:pBdr>
        <w:bottom w:val="single" w:sz="8" w:space="4" w:color="4F81BD"/>
      </w:pBdr>
      <w:spacing w:after="300" w:line="240" w:lineRule="auto"/>
      <w:contextualSpacing/>
      <w:jc w:val="center"/>
      <w:rPr>
        <w:rFonts w:ascii="Calibri" w:eastAsia="Times New Roman" w:hAnsi="Calibri" w:cs="Times New Roman"/>
        <w:b/>
        <w:color w:val="000000"/>
        <w:spacing w:val="5"/>
        <w:kern w:val="28"/>
        <w:lang w:eastAsia="tr-TR"/>
      </w:rPr>
    </w:pPr>
    <w:r>
      <w:rPr>
        <w:rFonts w:ascii="Calibri" w:eastAsia="Times New Roman" w:hAnsi="Calibri" w:cs="Times New Roman"/>
        <w:b/>
        <w:color w:val="000000"/>
        <w:spacing w:val="5"/>
        <w:kern w:val="28"/>
        <w:lang w:eastAsia="tr-TR"/>
      </w:rPr>
      <w:t>MİMAR SİNAN İLKOKULU</w:t>
    </w:r>
  </w:p>
  <w:p w:rsidR="002A50F9" w:rsidRDefault="002A50F9">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A50F9"/>
    <w:rsid w:val="001E60DC"/>
    <w:rsid w:val="00242F05"/>
    <w:rsid w:val="002A50F9"/>
    <w:rsid w:val="0048018F"/>
    <w:rsid w:val="00660683"/>
    <w:rsid w:val="008200A6"/>
    <w:rsid w:val="008976F5"/>
    <w:rsid w:val="00955D6D"/>
    <w:rsid w:val="00BA3E28"/>
    <w:rsid w:val="00C760C0"/>
    <w:rsid w:val="00DA71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Düz Ok Bağlayıcısı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0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50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A50F9"/>
  </w:style>
  <w:style w:type="paragraph" w:styleId="Altbilgi">
    <w:name w:val="footer"/>
    <w:basedOn w:val="Normal"/>
    <w:link w:val="AltbilgiChar"/>
    <w:uiPriority w:val="99"/>
    <w:unhideWhenUsed/>
    <w:rsid w:val="002A50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A50F9"/>
  </w:style>
  <w:style w:type="character" w:styleId="Kpr">
    <w:name w:val="Hyperlink"/>
    <w:basedOn w:val="VarsaylanParagrafYazTipi"/>
    <w:uiPriority w:val="99"/>
    <w:unhideWhenUsed/>
    <w:rsid w:val="00DA71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A50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A50F9"/>
  </w:style>
  <w:style w:type="paragraph" w:styleId="Altbilgi">
    <w:name w:val="footer"/>
    <w:basedOn w:val="Normal"/>
    <w:link w:val="AltbilgiChar"/>
    <w:uiPriority w:val="99"/>
    <w:unhideWhenUsed/>
    <w:rsid w:val="002A50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A50F9"/>
  </w:style>
  <w:style w:type="character" w:styleId="Kpr">
    <w:name w:val="Hyperlink"/>
    <w:basedOn w:val="VarsaylanParagrafYazTipi"/>
    <w:uiPriority w:val="99"/>
    <w:unhideWhenUsed/>
    <w:rsid w:val="00DA712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365</Words>
  <Characters>2086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Sena</dc:creator>
  <cp:lastModifiedBy>Packard Bell</cp:lastModifiedBy>
  <cp:revision>5</cp:revision>
  <dcterms:created xsi:type="dcterms:W3CDTF">2015-03-29T20:28:00Z</dcterms:created>
  <dcterms:modified xsi:type="dcterms:W3CDTF">2015-09-05T11:09:00Z</dcterms:modified>
</cp:coreProperties>
</file>